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47" w:rsidRDefault="007003E3">
      <w:pPr>
        <w:tabs>
          <w:tab w:val="center" w:pos="8165"/>
        </w:tabs>
        <w:spacing w:after="194"/>
      </w:pPr>
      <w:bookmarkStart w:id="0" w:name="_GoBack"/>
      <w:bookmarkEnd w:id="0"/>
      <w:r>
        <w:rPr>
          <w:sz w:val="30"/>
        </w:rPr>
        <w:t>[Fac-simile]</w:t>
      </w:r>
      <w:r>
        <w:rPr>
          <w:sz w:val="30"/>
        </w:rPr>
        <w:tab/>
        <w:t>ALLEGATO ASL</w:t>
      </w:r>
    </w:p>
    <w:p w:rsidR="00011B47" w:rsidRDefault="007003E3">
      <w:pPr>
        <w:spacing w:after="0"/>
        <w:ind w:left="3974" w:right="1174"/>
        <w:jc w:val="center"/>
      </w:pPr>
      <w:r>
        <w:rPr>
          <w:sz w:val="24"/>
        </w:rPr>
        <w:t>Azienda Asl</w:t>
      </w:r>
    </w:p>
    <w:p w:rsidR="00011B47" w:rsidRDefault="007003E3">
      <w:pPr>
        <w:spacing w:after="43"/>
        <w:ind w:left="7430"/>
      </w:pPr>
      <w:r>
        <w:rPr>
          <w:noProof/>
        </w:rPr>
        <w:drawing>
          <wp:inline distT="0" distB="0" distL="0" distR="0">
            <wp:extent cx="658368" cy="9144"/>
            <wp:effectExtent l="0" t="0" r="0" b="0"/>
            <wp:docPr id="1856" name="Picture 1856"/>
            <wp:cNvGraphicFramePr/>
            <a:graphic xmlns:a="http://schemas.openxmlformats.org/drawingml/2006/main">
              <a:graphicData uri="http://schemas.openxmlformats.org/drawingml/2006/picture">
                <pic:pic xmlns:pic="http://schemas.openxmlformats.org/drawingml/2006/picture">
                  <pic:nvPicPr>
                    <pic:cNvPr id="1856" name="Picture 1856"/>
                    <pic:cNvPicPr/>
                  </pic:nvPicPr>
                  <pic:blipFill>
                    <a:blip r:embed="rId5"/>
                    <a:stretch>
                      <a:fillRect/>
                    </a:stretch>
                  </pic:blipFill>
                  <pic:spPr>
                    <a:xfrm>
                      <a:off x="0" y="0"/>
                      <a:ext cx="658368" cy="9144"/>
                    </a:xfrm>
                    <a:prstGeom prst="rect">
                      <a:avLst/>
                    </a:prstGeom>
                  </pic:spPr>
                </pic:pic>
              </a:graphicData>
            </a:graphic>
          </wp:inline>
        </w:drawing>
      </w:r>
    </w:p>
    <w:p w:rsidR="00011B47" w:rsidRDefault="007003E3">
      <w:pPr>
        <w:spacing w:after="0"/>
        <w:ind w:left="3624" w:right="1217" w:hanging="10"/>
        <w:jc w:val="center"/>
      </w:pPr>
      <w:r>
        <w:t>Regione</w:t>
      </w:r>
    </w:p>
    <w:p w:rsidR="00011B47" w:rsidRDefault="007003E3">
      <w:pPr>
        <w:spacing w:after="43"/>
        <w:ind w:left="7056"/>
      </w:pPr>
      <w:r>
        <w:rPr>
          <w:noProof/>
        </w:rPr>
        <mc:AlternateContent>
          <mc:Choice Requires="wpg">
            <w:drawing>
              <wp:inline distT="0" distB="0" distL="0" distR="0">
                <wp:extent cx="877824" cy="4572"/>
                <wp:effectExtent l="0" t="0" r="0" b="0"/>
                <wp:docPr id="5639" name="Group 5639"/>
                <wp:cNvGraphicFramePr/>
                <a:graphic xmlns:a="http://schemas.openxmlformats.org/drawingml/2006/main">
                  <a:graphicData uri="http://schemas.microsoft.com/office/word/2010/wordprocessingGroup">
                    <wpg:wgp>
                      <wpg:cNvGrpSpPr/>
                      <wpg:grpSpPr>
                        <a:xfrm>
                          <a:off x="0" y="0"/>
                          <a:ext cx="877824" cy="4572"/>
                          <a:chOff x="0" y="0"/>
                          <a:chExt cx="877824" cy="4572"/>
                        </a:xfrm>
                      </wpg:grpSpPr>
                      <wps:wsp>
                        <wps:cNvPr id="5638" name="Shape 5638"/>
                        <wps:cNvSpPr/>
                        <wps:spPr>
                          <a:xfrm>
                            <a:off x="0" y="0"/>
                            <a:ext cx="877824" cy="4572"/>
                          </a:xfrm>
                          <a:custGeom>
                            <a:avLst/>
                            <a:gdLst/>
                            <a:ahLst/>
                            <a:cxnLst/>
                            <a:rect l="0" t="0" r="0" b="0"/>
                            <a:pathLst>
                              <a:path w="877824" h="4572">
                                <a:moveTo>
                                  <a:pt x="0" y="2286"/>
                                </a:moveTo>
                                <a:lnTo>
                                  <a:pt x="87782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639" style="width:69.12pt;height:0.360001pt;mso-position-horizontal-relative:char;mso-position-vertical-relative:line" coordsize="8778,45">
                <v:shape id="Shape 5638" style="position:absolute;width:8778;height:45;left:0;top:0;" coordsize="877824,4572" path="m0,2286l877824,2286">
                  <v:stroke weight="0.360001pt" endcap="flat" joinstyle="miter" miterlimit="1" on="true" color="#000000"/>
                  <v:fill on="false" color="#000000"/>
                </v:shape>
              </v:group>
            </w:pict>
          </mc:Fallback>
        </mc:AlternateContent>
      </w:r>
    </w:p>
    <w:p w:rsidR="00011B47" w:rsidRDefault="007003E3">
      <w:pPr>
        <w:spacing w:after="0"/>
        <w:ind w:left="3624" w:right="1202" w:hanging="10"/>
        <w:jc w:val="center"/>
      </w:pPr>
      <w:r>
        <w:t>Servizio</w:t>
      </w:r>
    </w:p>
    <w:p w:rsidR="00011B47" w:rsidRDefault="007003E3">
      <w:pPr>
        <w:spacing w:after="576"/>
        <w:ind w:left="7063"/>
      </w:pPr>
      <w:r>
        <w:rPr>
          <w:noProof/>
        </w:rPr>
        <mc:AlternateContent>
          <mc:Choice Requires="wpg">
            <w:drawing>
              <wp:inline distT="0" distB="0" distL="0" distR="0">
                <wp:extent cx="873251" cy="4572"/>
                <wp:effectExtent l="0" t="0" r="0" b="0"/>
                <wp:docPr id="5641" name="Group 5641"/>
                <wp:cNvGraphicFramePr/>
                <a:graphic xmlns:a="http://schemas.openxmlformats.org/drawingml/2006/main">
                  <a:graphicData uri="http://schemas.microsoft.com/office/word/2010/wordprocessingGroup">
                    <wpg:wgp>
                      <wpg:cNvGrpSpPr/>
                      <wpg:grpSpPr>
                        <a:xfrm>
                          <a:off x="0" y="0"/>
                          <a:ext cx="873251" cy="4572"/>
                          <a:chOff x="0" y="0"/>
                          <a:chExt cx="873251" cy="4572"/>
                        </a:xfrm>
                      </wpg:grpSpPr>
                      <wps:wsp>
                        <wps:cNvPr id="5640" name="Shape 5640"/>
                        <wps:cNvSpPr/>
                        <wps:spPr>
                          <a:xfrm>
                            <a:off x="0" y="0"/>
                            <a:ext cx="873251" cy="4572"/>
                          </a:xfrm>
                          <a:custGeom>
                            <a:avLst/>
                            <a:gdLst/>
                            <a:ahLst/>
                            <a:cxnLst/>
                            <a:rect l="0" t="0" r="0" b="0"/>
                            <a:pathLst>
                              <a:path w="873251" h="4572">
                                <a:moveTo>
                                  <a:pt x="0" y="2286"/>
                                </a:moveTo>
                                <a:lnTo>
                                  <a:pt x="873251"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641" style="width:68.7599pt;height:0.360001pt;mso-position-horizontal-relative:char;mso-position-vertical-relative:line" coordsize="8732,45">
                <v:shape id="Shape 5640" style="position:absolute;width:8732;height:45;left:0;top:0;" coordsize="873251,4572" path="m0,2286l873251,2286">
                  <v:stroke weight="0.360001pt" endcap="flat" joinstyle="miter" miterlimit="1" on="true" color="#000000"/>
                  <v:fill on="false" color="#000000"/>
                </v:shape>
              </v:group>
            </w:pict>
          </mc:Fallback>
        </mc:AlternateContent>
      </w:r>
    </w:p>
    <w:p w:rsidR="00011B47" w:rsidRDefault="007003E3">
      <w:pPr>
        <w:spacing w:after="48"/>
        <w:ind w:left="38" w:hanging="10"/>
        <w:jc w:val="both"/>
      </w:pPr>
      <w:r>
        <w:rPr>
          <w:sz w:val="24"/>
        </w:rPr>
        <w:t>Oggetto: Certificazione ai sensi dell'articolo 4, comma 2, del Decreto interministeriale 28 dicembre 2007 recante "Determinazione dei criteri per la definizione delle compensazioni della spesa sostenuta per la fornitura di energia elettrica per i clienti e</w:t>
      </w:r>
      <w:r>
        <w:rPr>
          <w:sz w:val="24"/>
        </w:rPr>
        <w:t>conomicamente svantaggiati e per i clienti in gravi condizione di salute" e del Decreto Ministeriale 13 gennaio 2011 "Individuazione delle apparecchiature medico-terapeutiche alimentate ad energia elettrica necessarie per il mantenimento in vita di persone</w:t>
      </w:r>
      <w:r>
        <w:rPr>
          <w:sz w:val="24"/>
        </w:rPr>
        <w:t xml:space="preserve"> in gravi condizioni di salute '</w:t>
      </w:r>
      <w:r>
        <w:rPr>
          <w:noProof/>
        </w:rPr>
        <w:drawing>
          <wp:inline distT="0" distB="0" distL="0" distR="0">
            <wp:extent cx="22860" cy="32004"/>
            <wp:effectExtent l="0" t="0" r="0" b="0"/>
            <wp:docPr id="1798" name="Picture 1798"/>
            <wp:cNvGraphicFramePr/>
            <a:graphic xmlns:a="http://schemas.openxmlformats.org/drawingml/2006/main">
              <a:graphicData uri="http://schemas.openxmlformats.org/drawingml/2006/picture">
                <pic:pic xmlns:pic="http://schemas.openxmlformats.org/drawingml/2006/picture">
                  <pic:nvPicPr>
                    <pic:cNvPr id="1798" name="Picture 1798"/>
                    <pic:cNvPicPr/>
                  </pic:nvPicPr>
                  <pic:blipFill>
                    <a:blip r:embed="rId6"/>
                    <a:stretch>
                      <a:fillRect/>
                    </a:stretch>
                  </pic:blipFill>
                  <pic:spPr>
                    <a:xfrm>
                      <a:off x="0" y="0"/>
                      <a:ext cx="22860" cy="32004"/>
                    </a:xfrm>
                    <a:prstGeom prst="rect">
                      <a:avLst/>
                    </a:prstGeom>
                  </pic:spPr>
                </pic:pic>
              </a:graphicData>
            </a:graphic>
          </wp:inline>
        </w:drawing>
      </w:r>
    </w:p>
    <w:p w:rsidR="00011B47" w:rsidRDefault="007003E3">
      <w:pPr>
        <w:spacing w:after="3"/>
        <w:ind w:left="38" w:right="1814" w:hanging="10"/>
        <w:jc w:val="both"/>
      </w:pPr>
      <w:r>
        <w:rPr>
          <w:sz w:val="24"/>
        </w:rPr>
        <w:t>Si certifica che il/la signor</w:t>
      </w:r>
    </w:p>
    <w:p w:rsidR="00011B47" w:rsidRDefault="007003E3">
      <w:pPr>
        <w:spacing w:after="166"/>
        <w:ind w:left="2506"/>
      </w:pPr>
      <w:r>
        <w:rPr>
          <w:noProof/>
        </w:rPr>
        <mc:AlternateContent>
          <mc:Choice Requires="wpg">
            <w:drawing>
              <wp:inline distT="0" distB="0" distL="0" distR="0">
                <wp:extent cx="3378708" cy="4572"/>
                <wp:effectExtent l="0" t="0" r="0" b="0"/>
                <wp:docPr id="5643" name="Group 5643"/>
                <wp:cNvGraphicFramePr/>
                <a:graphic xmlns:a="http://schemas.openxmlformats.org/drawingml/2006/main">
                  <a:graphicData uri="http://schemas.microsoft.com/office/word/2010/wordprocessingGroup">
                    <wpg:wgp>
                      <wpg:cNvGrpSpPr/>
                      <wpg:grpSpPr>
                        <a:xfrm>
                          <a:off x="0" y="0"/>
                          <a:ext cx="3378708" cy="4572"/>
                          <a:chOff x="0" y="0"/>
                          <a:chExt cx="3378708" cy="4572"/>
                        </a:xfrm>
                      </wpg:grpSpPr>
                      <wps:wsp>
                        <wps:cNvPr id="5642" name="Shape 5642"/>
                        <wps:cNvSpPr/>
                        <wps:spPr>
                          <a:xfrm>
                            <a:off x="0" y="0"/>
                            <a:ext cx="3378708" cy="4572"/>
                          </a:xfrm>
                          <a:custGeom>
                            <a:avLst/>
                            <a:gdLst/>
                            <a:ahLst/>
                            <a:cxnLst/>
                            <a:rect l="0" t="0" r="0" b="0"/>
                            <a:pathLst>
                              <a:path w="3378708" h="4572">
                                <a:moveTo>
                                  <a:pt x="0" y="2286"/>
                                </a:moveTo>
                                <a:lnTo>
                                  <a:pt x="337870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643" style="width:266.04pt;height:0.359985pt;mso-position-horizontal-relative:char;mso-position-vertical-relative:line" coordsize="33787,45">
                <v:shape id="Shape 5642" style="position:absolute;width:33787;height:45;left:0;top:0;" coordsize="3378708,4572" path="m0,2286l3378708,2286">
                  <v:stroke weight="0.359985pt" endcap="flat" joinstyle="miter" miterlimit="1" on="true" color="#000000"/>
                  <v:fill on="false" color="#000000"/>
                </v:shape>
              </v:group>
            </w:pict>
          </mc:Fallback>
        </mc:AlternateContent>
      </w:r>
    </w:p>
    <w:p w:rsidR="00011B47" w:rsidRDefault="007003E3">
      <w:pPr>
        <w:spacing w:after="295"/>
        <w:ind w:left="3624" w:right="3586" w:hanging="10"/>
        <w:jc w:val="center"/>
      </w:pPr>
      <w:r>
        <w:t>(Cognome) (Nome)</w:t>
      </w:r>
    </w:p>
    <w:p w:rsidR="00011B47" w:rsidRDefault="007003E3">
      <w:pPr>
        <w:spacing w:after="180"/>
        <w:ind w:left="38" w:hanging="10"/>
        <w:jc w:val="both"/>
      </w:pPr>
      <w:r>
        <w:rPr>
          <w:sz w:val="24"/>
        </w:rPr>
        <w:t xml:space="preserve">codice fiscale </w:t>
      </w:r>
      <w:r>
        <w:rPr>
          <w:noProof/>
        </w:rPr>
        <w:drawing>
          <wp:inline distT="0" distB="0" distL="0" distR="0">
            <wp:extent cx="3122676" cy="214884"/>
            <wp:effectExtent l="0" t="0" r="0" b="0"/>
            <wp:docPr id="1854" name="Picture 1854"/>
            <wp:cNvGraphicFramePr/>
            <a:graphic xmlns:a="http://schemas.openxmlformats.org/drawingml/2006/main">
              <a:graphicData uri="http://schemas.openxmlformats.org/drawingml/2006/picture">
                <pic:pic xmlns:pic="http://schemas.openxmlformats.org/drawingml/2006/picture">
                  <pic:nvPicPr>
                    <pic:cNvPr id="1854" name="Picture 1854"/>
                    <pic:cNvPicPr/>
                  </pic:nvPicPr>
                  <pic:blipFill>
                    <a:blip r:embed="rId7"/>
                    <a:stretch>
                      <a:fillRect/>
                    </a:stretch>
                  </pic:blipFill>
                  <pic:spPr>
                    <a:xfrm>
                      <a:off x="0" y="0"/>
                      <a:ext cx="3122676" cy="214884"/>
                    </a:xfrm>
                    <a:prstGeom prst="rect">
                      <a:avLst/>
                    </a:prstGeom>
                  </pic:spPr>
                </pic:pic>
              </a:graphicData>
            </a:graphic>
          </wp:inline>
        </w:drawing>
      </w:r>
    </w:p>
    <w:p w:rsidR="00011B47" w:rsidRDefault="007003E3">
      <w:pPr>
        <w:tabs>
          <w:tab w:val="center" w:pos="8057"/>
        </w:tabs>
        <w:spacing w:after="0" w:line="260" w:lineRule="auto"/>
      </w:pPr>
      <w:r>
        <w:t>domicilio situato in Comune(prov.</w:t>
      </w:r>
      <w:r>
        <w:tab/>
        <w:t>via/piazza</w:t>
      </w:r>
    </w:p>
    <w:p w:rsidR="00011B47" w:rsidRDefault="007003E3">
      <w:pPr>
        <w:spacing w:after="166"/>
        <w:ind w:left="2664"/>
      </w:pPr>
      <w:r>
        <w:rPr>
          <w:noProof/>
        </w:rPr>
        <mc:AlternateContent>
          <mc:Choice Requires="wpg">
            <w:drawing>
              <wp:inline distT="0" distB="0" distL="0" distR="0">
                <wp:extent cx="2327148" cy="4572"/>
                <wp:effectExtent l="0" t="0" r="0" b="0"/>
                <wp:docPr id="5645" name="Group 5645"/>
                <wp:cNvGraphicFramePr/>
                <a:graphic xmlns:a="http://schemas.openxmlformats.org/drawingml/2006/main">
                  <a:graphicData uri="http://schemas.microsoft.com/office/word/2010/wordprocessingGroup">
                    <wpg:wgp>
                      <wpg:cNvGrpSpPr/>
                      <wpg:grpSpPr>
                        <a:xfrm>
                          <a:off x="0" y="0"/>
                          <a:ext cx="2327148" cy="4572"/>
                          <a:chOff x="0" y="0"/>
                          <a:chExt cx="2327148" cy="4572"/>
                        </a:xfrm>
                      </wpg:grpSpPr>
                      <wps:wsp>
                        <wps:cNvPr id="5644" name="Shape 5644"/>
                        <wps:cNvSpPr/>
                        <wps:spPr>
                          <a:xfrm>
                            <a:off x="0" y="0"/>
                            <a:ext cx="2327148" cy="4572"/>
                          </a:xfrm>
                          <a:custGeom>
                            <a:avLst/>
                            <a:gdLst/>
                            <a:ahLst/>
                            <a:cxnLst/>
                            <a:rect l="0" t="0" r="0" b="0"/>
                            <a:pathLst>
                              <a:path w="2327148" h="4572">
                                <a:moveTo>
                                  <a:pt x="0" y="2286"/>
                                </a:moveTo>
                                <a:lnTo>
                                  <a:pt x="232714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645" style="width:183.24pt;height:0.360016pt;mso-position-horizontal-relative:char;mso-position-vertical-relative:line" coordsize="23271,45">
                <v:shape id="Shape 5644" style="position:absolute;width:23271;height:45;left:0;top:0;" coordsize="2327148,4572" path="m0,2286l2327148,2286">
                  <v:stroke weight="0.360016pt" endcap="flat" joinstyle="miter" miterlimit="1" on="true" color="#000000"/>
                  <v:fill on="false" color="#000000"/>
                </v:shape>
              </v:group>
            </w:pict>
          </mc:Fallback>
        </mc:AlternateContent>
      </w:r>
    </w:p>
    <w:p w:rsidR="00011B47" w:rsidRDefault="007003E3">
      <w:pPr>
        <w:spacing w:after="0"/>
        <w:ind w:left="3624" w:right="4680" w:hanging="10"/>
        <w:jc w:val="center"/>
      </w:pPr>
      <w:r>
        <w:t>n</w:t>
      </w:r>
      <w:r>
        <w:rPr>
          <w:vertAlign w:val="superscript"/>
        </w:rPr>
        <w:t xml:space="preserve">o </w:t>
      </w:r>
      <w:r>
        <w:t>civico</w:t>
      </w:r>
    </w:p>
    <w:p w:rsidR="00011B47" w:rsidRDefault="007003E3">
      <w:pPr>
        <w:spacing w:after="166"/>
        <w:ind w:left="29"/>
      </w:pPr>
      <w:r>
        <w:rPr>
          <w:noProof/>
        </w:rPr>
        <w:drawing>
          <wp:inline distT="0" distB="0" distL="0" distR="0">
            <wp:extent cx="3506724" cy="54864"/>
            <wp:effectExtent l="0" t="0" r="0" b="0"/>
            <wp:docPr id="5636" name="Picture 5636"/>
            <wp:cNvGraphicFramePr/>
            <a:graphic xmlns:a="http://schemas.openxmlformats.org/drawingml/2006/main">
              <a:graphicData uri="http://schemas.openxmlformats.org/drawingml/2006/picture">
                <pic:pic xmlns:pic="http://schemas.openxmlformats.org/drawingml/2006/picture">
                  <pic:nvPicPr>
                    <pic:cNvPr id="5636" name="Picture 5636"/>
                    <pic:cNvPicPr/>
                  </pic:nvPicPr>
                  <pic:blipFill>
                    <a:blip r:embed="rId8"/>
                    <a:stretch>
                      <a:fillRect/>
                    </a:stretch>
                  </pic:blipFill>
                  <pic:spPr>
                    <a:xfrm>
                      <a:off x="0" y="0"/>
                      <a:ext cx="3506724" cy="54864"/>
                    </a:xfrm>
                    <a:prstGeom prst="rect">
                      <a:avLst/>
                    </a:prstGeom>
                  </pic:spPr>
                </pic:pic>
              </a:graphicData>
            </a:graphic>
          </wp:inline>
        </w:drawing>
      </w:r>
    </w:p>
    <w:p w:rsidR="00011B47" w:rsidRDefault="007003E3">
      <w:pPr>
        <w:spacing w:after="471"/>
        <w:ind w:left="38" w:hanging="10"/>
        <w:jc w:val="both"/>
      </w:pPr>
      <w:r>
        <w:rPr>
          <w:sz w:val="24"/>
        </w:rPr>
        <w:t>è persona in gravi condizioni di salute tali da richiedere l'utilizzo presso il proprio domicilio di apparecchiature medico-terapeutiche necessarie per la sua esistenza in vita e alimentate ad energia elettrica indicate all'elenco sottostante.</w:t>
      </w:r>
    </w:p>
    <w:p w:rsidR="00011B47" w:rsidRDefault="007003E3">
      <w:pPr>
        <w:spacing w:after="131" w:line="260" w:lineRule="auto"/>
        <w:ind w:left="31" w:hanging="3"/>
      </w:pPr>
      <w:r>
        <w:t>Ai fini di c</w:t>
      </w:r>
      <w:r>
        <w:t>ui all'oggetto è necessario indicare per ciascuna apparecchiature il numero di ore medie giorno di utilizzo.</w:t>
      </w:r>
    </w:p>
    <w:p w:rsidR="00011B47" w:rsidRDefault="007003E3">
      <w:pPr>
        <w:spacing w:after="0"/>
        <w:ind w:left="5256" w:right="893" w:hanging="4126"/>
      </w:pPr>
      <w:r>
        <w:rPr>
          <w:sz w:val="16"/>
        </w:rPr>
        <w:t>Funzioni/Apparecchiature Fino a 8 ore al Tra 8 ore e 16 Oltre 16 ore giomo ore al giorno al iomo</w:t>
      </w:r>
    </w:p>
    <w:tbl>
      <w:tblPr>
        <w:tblStyle w:val="TableGrid"/>
        <w:tblW w:w="7903" w:type="dxa"/>
        <w:tblInd w:w="706" w:type="dxa"/>
        <w:tblCellMar>
          <w:top w:w="65" w:type="dxa"/>
          <w:left w:w="389" w:type="dxa"/>
          <w:bottom w:w="19" w:type="dxa"/>
          <w:right w:w="202" w:type="dxa"/>
        </w:tblCellMar>
        <w:tblLook w:val="04A0" w:firstRow="1" w:lastRow="0" w:firstColumn="1" w:lastColumn="0" w:noHBand="0" w:noVBand="1"/>
      </w:tblPr>
      <w:tblGrid>
        <w:gridCol w:w="4270"/>
        <w:gridCol w:w="1296"/>
        <w:gridCol w:w="1159"/>
        <w:gridCol w:w="1178"/>
      </w:tblGrid>
      <w:tr w:rsidR="00011B47">
        <w:trPr>
          <w:trHeight w:val="5311"/>
        </w:trPr>
        <w:tc>
          <w:tcPr>
            <w:tcW w:w="4270" w:type="dxa"/>
            <w:tcBorders>
              <w:top w:val="single" w:sz="2" w:space="0" w:color="000000"/>
              <w:left w:val="single" w:sz="2" w:space="0" w:color="000000"/>
              <w:bottom w:val="single" w:sz="2" w:space="0" w:color="000000"/>
              <w:right w:val="nil"/>
            </w:tcBorders>
          </w:tcPr>
          <w:p w:rsidR="00011B47" w:rsidRDefault="007003E3">
            <w:pPr>
              <w:spacing w:after="0"/>
              <w:ind w:right="346"/>
              <w:jc w:val="center"/>
            </w:pPr>
            <w:r>
              <w:rPr>
                <w:sz w:val="26"/>
              </w:rPr>
              <w:lastRenderedPageBreak/>
              <w:t>FUNZIONE CARDIO</w:t>
            </w:r>
          </w:p>
          <w:p w:rsidR="00011B47" w:rsidRDefault="007003E3">
            <w:pPr>
              <w:spacing w:after="0"/>
              <w:ind w:right="338"/>
              <w:jc w:val="center"/>
            </w:pPr>
            <w:r>
              <w:rPr>
                <w:sz w:val="26"/>
              </w:rPr>
              <w:t>RESPIRATORIA</w:t>
            </w:r>
          </w:p>
          <w:p w:rsidR="00011B47" w:rsidRDefault="007003E3">
            <w:pPr>
              <w:numPr>
                <w:ilvl w:val="0"/>
                <w:numId w:val="1"/>
              </w:numPr>
              <w:spacing w:after="14" w:line="244" w:lineRule="auto"/>
              <w:ind w:hanging="360"/>
            </w:pPr>
            <w:r>
              <w:t>apparecchiature per pressione positiva continua</w:t>
            </w:r>
          </w:p>
          <w:p w:rsidR="00011B47" w:rsidRDefault="007003E3">
            <w:pPr>
              <w:numPr>
                <w:ilvl w:val="0"/>
                <w:numId w:val="1"/>
              </w:numPr>
              <w:spacing w:after="0"/>
              <w:ind w:hanging="360"/>
            </w:pPr>
            <w:r>
              <w:t>ventilatori polmonari</w:t>
            </w:r>
          </w:p>
          <w:p w:rsidR="00011B47" w:rsidRDefault="007003E3">
            <w:pPr>
              <w:spacing w:after="0"/>
              <w:ind w:left="50"/>
            </w:pPr>
            <w:r>
              <w:t>3, polmoni d' acciao</w:t>
            </w:r>
          </w:p>
          <w:p w:rsidR="00011B47" w:rsidRDefault="007003E3">
            <w:pPr>
              <w:numPr>
                <w:ilvl w:val="0"/>
                <w:numId w:val="2"/>
              </w:numPr>
              <w:spacing w:after="12"/>
              <w:ind w:hanging="360"/>
            </w:pPr>
            <w:r>
              <w:t>tende per ossigeno terapia</w:t>
            </w:r>
          </w:p>
          <w:p w:rsidR="00011B47" w:rsidRDefault="007003E3">
            <w:pPr>
              <w:numPr>
                <w:ilvl w:val="0"/>
                <w:numId w:val="2"/>
              </w:numPr>
              <w:spacing w:after="13"/>
              <w:ind w:hanging="360"/>
            </w:pPr>
            <w:r>
              <w:t>concentratori di ossigeno fissi</w:t>
            </w:r>
          </w:p>
          <w:p w:rsidR="00011B47" w:rsidRDefault="007003E3">
            <w:pPr>
              <w:numPr>
                <w:ilvl w:val="0"/>
                <w:numId w:val="2"/>
              </w:numPr>
              <w:spacing w:after="12"/>
              <w:ind w:hanging="360"/>
            </w:pPr>
            <w:r>
              <w:t>concentratori di ossigeno portatili</w:t>
            </w:r>
          </w:p>
          <w:p w:rsidR="00011B47" w:rsidRDefault="007003E3">
            <w:pPr>
              <w:numPr>
                <w:ilvl w:val="0"/>
                <w:numId w:val="2"/>
              </w:numPr>
              <w:spacing w:after="12"/>
              <w:ind w:hanging="360"/>
            </w:pPr>
            <w:r>
              <w:t>aspiratori</w:t>
            </w:r>
          </w:p>
          <w:p w:rsidR="00011B47" w:rsidRDefault="007003E3">
            <w:pPr>
              <w:numPr>
                <w:ilvl w:val="0"/>
                <w:numId w:val="2"/>
              </w:numPr>
              <w:spacing w:after="14"/>
              <w:ind w:hanging="360"/>
            </w:pPr>
            <w:r>
              <w:t>monitor multiparametrici</w:t>
            </w:r>
          </w:p>
          <w:p w:rsidR="00011B47" w:rsidRDefault="007003E3">
            <w:pPr>
              <w:numPr>
                <w:ilvl w:val="0"/>
                <w:numId w:val="2"/>
              </w:numPr>
              <w:spacing w:after="4"/>
              <w:ind w:hanging="360"/>
            </w:pPr>
            <w:r>
              <w:t>pulsossimetri</w:t>
            </w:r>
          </w:p>
          <w:p w:rsidR="00011B47" w:rsidRDefault="007003E3">
            <w:pPr>
              <w:spacing w:after="0"/>
              <w:ind w:right="324"/>
              <w:jc w:val="center"/>
            </w:pPr>
            <w:r>
              <w:rPr>
                <w:sz w:val="24"/>
              </w:rPr>
              <w:t>FUNZIONE RENALE</w:t>
            </w:r>
          </w:p>
          <w:p w:rsidR="00011B47" w:rsidRDefault="007003E3">
            <w:pPr>
              <w:numPr>
                <w:ilvl w:val="0"/>
                <w:numId w:val="2"/>
              </w:numPr>
              <w:spacing w:after="17" w:line="244" w:lineRule="auto"/>
              <w:ind w:hanging="360"/>
            </w:pPr>
            <w:r>
              <w:t>apparecchiature per</w:t>
            </w:r>
            <w:r>
              <w:tab/>
              <w:t>la dialisi peritoneale</w:t>
            </w:r>
          </w:p>
          <w:p w:rsidR="00011B47" w:rsidRDefault="007003E3">
            <w:pPr>
              <w:numPr>
                <w:ilvl w:val="0"/>
                <w:numId w:val="2"/>
              </w:numPr>
              <w:spacing w:after="2"/>
              <w:ind w:hanging="360"/>
            </w:pPr>
            <w:r>
              <w:t>apparecchiature per emodialisi</w:t>
            </w:r>
          </w:p>
          <w:p w:rsidR="00011B47" w:rsidRDefault="007003E3">
            <w:pPr>
              <w:spacing w:after="0"/>
              <w:ind w:right="310"/>
              <w:jc w:val="center"/>
            </w:pPr>
            <w:r>
              <w:rPr>
                <w:sz w:val="24"/>
              </w:rPr>
              <w:t>FUNZIONE ALIMENTARE</w:t>
            </w:r>
          </w:p>
          <w:p w:rsidR="00011B47" w:rsidRDefault="007003E3">
            <w:pPr>
              <w:numPr>
                <w:ilvl w:val="0"/>
                <w:numId w:val="2"/>
              </w:numPr>
              <w:spacing w:after="0"/>
              <w:ind w:hanging="360"/>
            </w:pPr>
            <w:r>
              <w:t>nutripompe</w:t>
            </w:r>
          </w:p>
          <w:p w:rsidR="00011B47" w:rsidRDefault="007003E3">
            <w:pPr>
              <w:numPr>
                <w:ilvl w:val="0"/>
                <w:numId w:val="2"/>
              </w:numPr>
              <w:spacing w:after="0"/>
              <w:ind w:hanging="360"/>
            </w:pPr>
            <w:r>
              <w:t>pompe d'infusione</w:t>
            </w:r>
          </w:p>
          <w:p w:rsidR="00011B47" w:rsidRDefault="007003E3">
            <w:pPr>
              <w:numPr>
                <w:ilvl w:val="0"/>
                <w:numId w:val="2"/>
              </w:numPr>
              <w:spacing w:after="0"/>
              <w:ind w:hanging="360"/>
            </w:pPr>
            <w:r>
              <w:t>pompe a siringa*</w:t>
            </w:r>
          </w:p>
        </w:tc>
        <w:tc>
          <w:tcPr>
            <w:tcW w:w="1296" w:type="dxa"/>
            <w:tcBorders>
              <w:top w:val="single" w:sz="2" w:space="0" w:color="000000"/>
              <w:left w:val="nil"/>
              <w:bottom w:val="single" w:sz="2" w:space="0" w:color="000000"/>
              <w:right w:val="nil"/>
            </w:tcBorders>
            <w:vAlign w:val="bottom"/>
          </w:tcPr>
          <w:p w:rsidR="00011B47" w:rsidRDefault="007003E3">
            <w:pPr>
              <w:spacing w:after="151"/>
              <w:ind w:left="50"/>
            </w:pPr>
            <w:r>
              <w:rPr>
                <w:noProof/>
              </w:rPr>
              <w:drawing>
                <wp:inline distT="0" distB="0" distL="0" distR="0">
                  <wp:extent cx="68580" cy="580644"/>
                  <wp:effectExtent l="0" t="0" r="0" b="0"/>
                  <wp:docPr id="1796" name="Picture 1796"/>
                  <wp:cNvGraphicFramePr/>
                  <a:graphic xmlns:a="http://schemas.openxmlformats.org/drawingml/2006/main">
                    <a:graphicData uri="http://schemas.openxmlformats.org/drawingml/2006/picture">
                      <pic:pic xmlns:pic="http://schemas.openxmlformats.org/drawingml/2006/picture">
                        <pic:nvPicPr>
                          <pic:cNvPr id="1796" name="Picture 1796"/>
                          <pic:cNvPicPr/>
                        </pic:nvPicPr>
                        <pic:blipFill>
                          <a:blip r:embed="rId9"/>
                          <a:stretch>
                            <a:fillRect/>
                          </a:stretch>
                        </pic:blipFill>
                        <pic:spPr>
                          <a:xfrm>
                            <a:off x="0" y="0"/>
                            <a:ext cx="68580" cy="580644"/>
                          </a:xfrm>
                          <a:prstGeom prst="rect">
                            <a:avLst/>
                          </a:prstGeom>
                        </pic:spPr>
                      </pic:pic>
                    </a:graphicData>
                  </a:graphic>
                </wp:inline>
              </w:drawing>
            </w:r>
          </w:p>
          <w:p w:rsidR="00011B47" w:rsidRDefault="007003E3">
            <w:pPr>
              <w:spacing w:after="200"/>
              <w:ind w:left="50"/>
            </w:pPr>
            <w:r>
              <w:rPr>
                <w:sz w:val="18"/>
              </w:rPr>
              <w:t>Cl</w:t>
            </w:r>
          </w:p>
          <w:p w:rsidR="00011B47" w:rsidRDefault="007003E3">
            <w:pPr>
              <w:spacing w:after="403"/>
              <w:ind w:left="58"/>
            </w:pPr>
            <w:r>
              <w:rPr>
                <w:noProof/>
              </w:rPr>
              <w:drawing>
                <wp:inline distT="0" distB="0" distL="0" distR="0">
                  <wp:extent cx="64008" cy="68580"/>
                  <wp:effectExtent l="0" t="0" r="0" b="0"/>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10"/>
                          <a:stretch>
                            <a:fillRect/>
                          </a:stretch>
                        </pic:blipFill>
                        <pic:spPr>
                          <a:xfrm>
                            <a:off x="0" y="0"/>
                            <a:ext cx="64008" cy="68580"/>
                          </a:xfrm>
                          <a:prstGeom prst="rect">
                            <a:avLst/>
                          </a:prstGeom>
                        </pic:spPr>
                      </pic:pic>
                    </a:graphicData>
                  </a:graphic>
                </wp:inline>
              </w:drawing>
            </w:r>
          </w:p>
          <w:p w:rsidR="00011B47" w:rsidRDefault="007003E3">
            <w:pPr>
              <w:spacing w:after="425"/>
              <w:ind w:left="58"/>
            </w:pPr>
            <w:r>
              <w:rPr>
                <w:noProof/>
              </w:rPr>
              <w:drawing>
                <wp:inline distT="0" distB="0" distL="0" distR="0">
                  <wp:extent cx="64008" cy="68580"/>
                  <wp:effectExtent l="0" t="0" r="0" b="0"/>
                  <wp:docPr id="1775" name="Picture 1775"/>
                  <wp:cNvGraphicFramePr/>
                  <a:graphic xmlns:a="http://schemas.openxmlformats.org/drawingml/2006/main">
                    <a:graphicData uri="http://schemas.openxmlformats.org/drawingml/2006/picture">
                      <pic:pic xmlns:pic="http://schemas.openxmlformats.org/drawingml/2006/picture">
                        <pic:nvPicPr>
                          <pic:cNvPr id="1775" name="Picture 1775"/>
                          <pic:cNvPicPr/>
                        </pic:nvPicPr>
                        <pic:blipFill>
                          <a:blip r:embed="rId10"/>
                          <a:stretch>
                            <a:fillRect/>
                          </a:stretch>
                        </pic:blipFill>
                        <pic:spPr>
                          <a:xfrm>
                            <a:off x="0" y="0"/>
                            <a:ext cx="64008" cy="68580"/>
                          </a:xfrm>
                          <a:prstGeom prst="rect">
                            <a:avLst/>
                          </a:prstGeom>
                        </pic:spPr>
                      </pic:pic>
                    </a:graphicData>
                  </a:graphic>
                </wp:inline>
              </w:drawing>
            </w:r>
          </w:p>
          <w:p w:rsidR="00011B47" w:rsidRDefault="007003E3">
            <w:pPr>
              <w:spacing w:after="0"/>
              <w:ind w:left="58"/>
            </w:pPr>
            <w:r>
              <w:rPr>
                <w:noProof/>
              </w:rPr>
              <w:drawing>
                <wp:inline distT="0" distB="0" distL="0" distR="0">
                  <wp:extent cx="68580" cy="68580"/>
                  <wp:effectExtent l="0" t="0" r="0" b="0"/>
                  <wp:docPr id="1776" name="Picture 1776"/>
                  <wp:cNvGraphicFramePr/>
                  <a:graphic xmlns:a="http://schemas.openxmlformats.org/drawingml/2006/main">
                    <a:graphicData uri="http://schemas.openxmlformats.org/drawingml/2006/picture">
                      <pic:pic xmlns:pic="http://schemas.openxmlformats.org/drawingml/2006/picture">
                        <pic:nvPicPr>
                          <pic:cNvPr id="1776" name="Picture 1776"/>
                          <pic:cNvPicPr/>
                        </pic:nvPicPr>
                        <pic:blipFill>
                          <a:blip r:embed="rId11"/>
                          <a:stretch>
                            <a:fillRect/>
                          </a:stretch>
                        </pic:blipFill>
                        <pic:spPr>
                          <a:xfrm>
                            <a:off x="0" y="0"/>
                            <a:ext cx="68580" cy="68580"/>
                          </a:xfrm>
                          <a:prstGeom prst="rect">
                            <a:avLst/>
                          </a:prstGeom>
                        </pic:spPr>
                      </pic:pic>
                    </a:graphicData>
                  </a:graphic>
                </wp:inline>
              </w:drawing>
            </w:r>
          </w:p>
        </w:tc>
        <w:tc>
          <w:tcPr>
            <w:tcW w:w="1159" w:type="dxa"/>
            <w:tcBorders>
              <w:top w:val="single" w:sz="2" w:space="0" w:color="000000"/>
              <w:left w:val="nil"/>
              <w:bottom w:val="single" w:sz="2" w:space="0" w:color="000000"/>
              <w:right w:val="nil"/>
            </w:tcBorders>
          </w:tcPr>
          <w:p w:rsidR="00011B47" w:rsidRDefault="007003E3">
            <w:pPr>
              <w:spacing w:after="970"/>
            </w:pPr>
            <w:r>
              <w:rPr>
                <w:sz w:val="18"/>
              </w:rPr>
              <w:t>Cl</w:t>
            </w:r>
          </w:p>
          <w:p w:rsidR="00011B47" w:rsidRDefault="007003E3">
            <w:pPr>
              <w:spacing w:after="418"/>
              <w:ind w:left="7"/>
            </w:pPr>
            <w:r>
              <w:rPr>
                <w:noProof/>
              </w:rPr>
              <w:drawing>
                <wp:inline distT="0" distB="0" distL="0" distR="0">
                  <wp:extent cx="73152" cy="749808"/>
                  <wp:effectExtent l="0" t="0" r="0" b="0"/>
                  <wp:docPr id="1748" name="Picture 1748"/>
                  <wp:cNvGraphicFramePr/>
                  <a:graphic xmlns:a="http://schemas.openxmlformats.org/drawingml/2006/main">
                    <a:graphicData uri="http://schemas.openxmlformats.org/drawingml/2006/picture">
                      <pic:pic xmlns:pic="http://schemas.openxmlformats.org/drawingml/2006/picture">
                        <pic:nvPicPr>
                          <pic:cNvPr id="1748" name="Picture 1748"/>
                          <pic:cNvPicPr/>
                        </pic:nvPicPr>
                        <pic:blipFill>
                          <a:blip r:embed="rId12"/>
                          <a:stretch>
                            <a:fillRect/>
                          </a:stretch>
                        </pic:blipFill>
                        <pic:spPr>
                          <a:xfrm>
                            <a:off x="0" y="0"/>
                            <a:ext cx="73152" cy="749808"/>
                          </a:xfrm>
                          <a:prstGeom prst="rect">
                            <a:avLst/>
                          </a:prstGeom>
                        </pic:spPr>
                      </pic:pic>
                    </a:graphicData>
                  </a:graphic>
                </wp:inline>
              </w:drawing>
            </w:r>
          </w:p>
          <w:p w:rsidR="00011B47" w:rsidRDefault="007003E3">
            <w:pPr>
              <w:spacing w:after="403"/>
              <w:ind w:left="14"/>
            </w:pPr>
            <w:r>
              <w:rPr>
                <w:noProof/>
              </w:rPr>
              <w:drawing>
                <wp:inline distT="0" distB="0" distL="0" distR="0">
                  <wp:extent cx="73152" cy="68580"/>
                  <wp:effectExtent l="0" t="0" r="0" b="0"/>
                  <wp:docPr id="1730" name="Picture 1730"/>
                  <wp:cNvGraphicFramePr/>
                  <a:graphic xmlns:a="http://schemas.openxmlformats.org/drawingml/2006/main">
                    <a:graphicData uri="http://schemas.openxmlformats.org/drawingml/2006/picture">
                      <pic:pic xmlns:pic="http://schemas.openxmlformats.org/drawingml/2006/picture">
                        <pic:nvPicPr>
                          <pic:cNvPr id="1730" name="Picture 1730"/>
                          <pic:cNvPicPr/>
                        </pic:nvPicPr>
                        <pic:blipFill>
                          <a:blip r:embed="rId13"/>
                          <a:stretch>
                            <a:fillRect/>
                          </a:stretch>
                        </pic:blipFill>
                        <pic:spPr>
                          <a:xfrm>
                            <a:off x="0" y="0"/>
                            <a:ext cx="73152" cy="68580"/>
                          </a:xfrm>
                          <a:prstGeom prst="rect">
                            <a:avLst/>
                          </a:prstGeom>
                        </pic:spPr>
                      </pic:pic>
                    </a:graphicData>
                  </a:graphic>
                </wp:inline>
              </w:drawing>
            </w:r>
          </w:p>
          <w:p w:rsidR="00011B47" w:rsidRDefault="007003E3">
            <w:pPr>
              <w:spacing w:after="425"/>
              <w:ind w:left="22"/>
            </w:pPr>
            <w:r>
              <w:rPr>
                <w:noProof/>
              </w:rPr>
              <w:drawing>
                <wp:inline distT="0" distB="0" distL="0" distR="0">
                  <wp:extent cx="68580" cy="68580"/>
                  <wp:effectExtent l="0" t="0" r="0" b="0"/>
                  <wp:docPr id="1731" name="Picture 1731"/>
                  <wp:cNvGraphicFramePr/>
                  <a:graphic xmlns:a="http://schemas.openxmlformats.org/drawingml/2006/main">
                    <a:graphicData uri="http://schemas.openxmlformats.org/drawingml/2006/picture">
                      <pic:pic xmlns:pic="http://schemas.openxmlformats.org/drawingml/2006/picture">
                        <pic:nvPicPr>
                          <pic:cNvPr id="1731" name="Picture 1731"/>
                          <pic:cNvPicPr/>
                        </pic:nvPicPr>
                        <pic:blipFill>
                          <a:blip r:embed="rId14"/>
                          <a:stretch>
                            <a:fillRect/>
                          </a:stretch>
                        </pic:blipFill>
                        <pic:spPr>
                          <a:xfrm>
                            <a:off x="0" y="0"/>
                            <a:ext cx="68580" cy="68580"/>
                          </a:xfrm>
                          <a:prstGeom prst="rect">
                            <a:avLst/>
                          </a:prstGeom>
                        </pic:spPr>
                      </pic:pic>
                    </a:graphicData>
                  </a:graphic>
                </wp:inline>
              </w:drawing>
            </w:r>
          </w:p>
          <w:p w:rsidR="00011B47" w:rsidRDefault="007003E3">
            <w:pPr>
              <w:spacing w:after="0"/>
              <w:ind w:left="22"/>
            </w:pPr>
            <w:r>
              <w:rPr>
                <w:noProof/>
              </w:rPr>
              <w:drawing>
                <wp:inline distT="0" distB="0" distL="0" distR="0">
                  <wp:extent cx="73152" cy="73152"/>
                  <wp:effectExtent l="0" t="0" r="0" b="0"/>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15"/>
                          <a:stretch>
                            <a:fillRect/>
                          </a:stretch>
                        </pic:blipFill>
                        <pic:spPr>
                          <a:xfrm>
                            <a:off x="0" y="0"/>
                            <a:ext cx="73152" cy="73152"/>
                          </a:xfrm>
                          <a:prstGeom prst="rect">
                            <a:avLst/>
                          </a:prstGeom>
                        </pic:spPr>
                      </pic:pic>
                    </a:graphicData>
                  </a:graphic>
                </wp:inline>
              </w:drawing>
            </w:r>
          </w:p>
        </w:tc>
        <w:tc>
          <w:tcPr>
            <w:tcW w:w="1178" w:type="dxa"/>
            <w:tcBorders>
              <w:top w:val="single" w:sz="2" w:space="0" w:color="000000"/>
              <w:left w:val="nil"/>
              <w:bottom w:val="single" w:sz="2" w:space="0" w:color="000000"/>
              <w:right w:val="single" w:sz="2" w:space="0" w:color="000000"/>
            </w:tcBorders>
            <w:vAlign w:val="bottom"/>
          </w:tcPr>
          <w:p w:rsidR="00011B47" w:rsidRDefault="007003E3">
            <w:pPr>
              <w:spacing w:after="151"/>
              <w:ind w:left="101"/>
            </w:pPr>
            <w:r>
              <w:rPr>
                <w:noProof/>
              </w:rPr>
              <w:drawing>
                <wp:inline distT="0" distB="0" distL="0" distR="0">
                  <wp:extent cx="68580" cy="68580"/>
                  <wp:effectExtent l="0" t="0" r="0" b="0"/>
                  <wp:docPr id="1749" name="Picture 1749"/>
                  <wp:cNvGraphicFramePr/>
                  <a:graphic xmlns:a="http://schemas.openxmlformats.org/drawingml/2006/main">
                    <a:graphicData uri="http://schemas.openxmlformats.org/drawingml/2006/picture">
                      <pic:pic xmlns:pic="http://schemas.openxmlformats.org/drawingml/2006/picture">
                        <pic:nvPicPr>
                          <pic:cNvPr id="1749" name="Picture 1749"/>
                          <pic:cNvPicPr/>
                        </pic:nvPicPr>
                        <pic:blipFill>
                          <a:blip r:embed="rId16"/>
                          <a:stretch>
                            <a:fillRect/>
                          </a:stretch>
                        </pic:blipFill>
                        <pic:spPr>
                          <a:xfrm>
                            <a:off x="0" y="0"/>
                            <a:ext cx="68580" cy="68580"/>
                          </a:xfrm>
                          <a:prstGeom prst="rect">
                            <a:avLst/>
                          </a:prstGeom>
                        </pic:spPr>
                      </pic:pic>
                    </a:graphicData>
                  </a:graphic>
                </wp:inline>
              </w:drawing>
            </w:r>
          </w:p>
          <w:p w:rsidR="00011B47" w:rsidRDefault="007003E3">
            <w:pPr>
              <w:spacing w:after="151"/>
              <w:ind w:left="108"/>
            </w:pPr>
            <w:r>
              <w:rPr>
                <w:noProof/>
              </w:rPr>
              <w:drawing>
                <wp:inline distT="0" distB="0" distL="0" distR="0">
                  <wp:extent cx="68580" cy="749808"/>
                  <wp:effectExtent l="0" t="0" r="0" b="0"/>
                  <wp:docPr id="1773" name="Picture 1773"/>
                  <wp:cNvGraphicFramePr/>
                  <a:graphic xmlns:a="http://schemas.openxmlformats.org/drawingml/2006/main">
                    <a:graphicData uri="http://schemas.openxmlformats.org/drawingml/2006/picture">
                      <pic:pic xmlns:pic="http://schemas.openxmlformats.org/drawingml/2006/picture">
                        <pic:nvPicPr>
                          <pic:cNvPr id="1773" name="Picture 1773"/>
                          <pic:cNvPicPr/>
                        </pic:nvPicPr>
                        <pic:blipFill>
                          <a:blip r:embed="rId17"/>
                          <a:stretch>
                            <a:fillRect/>
                          </a:stretch>
                        </pic:blipFill>
                        <pic:spPr>
                          <a:xfrm>
                            <a:off x="0" y="0"/>
                            <a:ext cx="68580" cy="749808"/>
                          </a:xfrm>
                          <a:prstGeom prst="rect">
                            <a:avLst/>
                          </a:prstGeom>
                        </pic:spPr>
                      </pic:pic>
                    </a:graphicData>
                  </a:graphic>
                </wp:inline>
              </w:drawing>
            </w:r>
          </w:p>
          <w:p w:rsidR="00011B47" w:rsidRDefault="007003E3">
            <w:pPr>
              <w:spacing w:after="17"/>
              <w:ind w:right="264"/>
              <w:jc w:val="center"/>
            </w:pPr>
            <w:r>
              <w:rPr>
                <w:sz w:val="32"/>
              </w:rPr>
              <w:t>a</w:t>
            </w:r>
          </w:p>
          <w:p w:rsidR="00011B47" w:rsidRDefault="007003E3">
            <w:pPr>
              <w:spacing w:after="396"/>
              <w:ind w:left="115"/>
            </w:pPr>
            <w:r>
              <w:rPr>
                <w:noProof/>
              </w:rPr>
              <w:drawing>
                <wp:inline distT="0" distB="0" distL="0" distR="0">
                  <wp:extent cx="68580" cy="73152"/>
                  <wp:effectExtent l="0" t="0" r="0" b="0"/>
                  <wp:docPr id="1750" name="Picture 1750"/>
                  <wp:cNvGraphicFramePr/>
                  <a:graphic xmlns:a="http://schemas.openxmlformats.org/drawingml/2006/main">
                    <a:graphicData uri="http://schemas.openxmlformats.org/drawingml/2006/picture">
                      <pic:pic xmlns:pic="http://schemas.openxmlformats.org/drawingml/2006/picture">
                        <pic:nvPicPr>
                          <pic:cNvPr id="1750" name="Picture 1750"/>
                          <pic:cNvPicPr/>
                        </pic:nvPicPr>
                        <pic:blipFill>
                          <a:blip r:embed="rId18"/>
                          <a:stretch>
                            <a:fillRect/>
                          </a:stretch>
                        </pic:blipFill>
                        <pic:spPr>
                          <a:xfrm>
                            <a:off x="0" y="0"/>
                            <a:ext cx="68580" cy="73152"/>
                          </a:xfrm>
                          <a:prstGeom prst="rect">
                            <a:avLst/>
                          </a:prstGeom>
                        </pic:spPr>
                      </pic:pic>
                    </a:graphicData>
                  </a:graphic>
                </wp:inline>
              </w:drawing>
            </w:r>
          </w:p>
          <w:p w:rsidR="00011B47" w:rsidRDefault="007003E3">
            <w:pPr>
              <w:spacing w:after="418"/>
              <w:ind w:left="115"/>
            </w:pPr>
            <w:r>
              <w:rPr>
                <w:noProof/>
              </w:rPr>
              <w:drawing>
                <wp:inline distT="0" distB="0" distL="0" distR="0">
                  <wp:extent cx="68580" cy="73152"/>
                  <wp:effectExtent l="0" t="0" r="0" b="0"/>
                  <wp:docPr id="1751" name="Picture 1751"/>
                  <wp:cNvGraphicFramePr/>
                  <a:graphic xmlns:a="http://schemas.openxmlformats.org/drawingml/2006/main">
                    <a:graphicData uri="http://schemas.openxmlformats.org/drawingml/2006/picture">
                      <pic:pic xmlns:pic="http://schemas.openxmlformats.org/drawingml/2006/picture">
                        <pic:nvPicPr>
                          <pic:cNvPr id="1751" name="Picture 1751"/>
                          <pic:cNvPicPr/>
                        </pic:nvPicPr>
                        <pic:blipFill>
                          <a:blip r:embed="rId19"/>
                          <a:stretch>
                            <a:fillRect/>
                          </a:stretch>
                        </pic:blipFill>
                        <pic:spPr>
                          <a:xfrm>
                            <a:off x="0" y="0"/>
                            <a:ext cx="68580" cy="73152"/>
                          </a:xfrm>
                          <a:prstGeom prst="rect">
                            <a:avLst/>
                          </a:prstGeom>
                        </pic:spPr>
                      </pic:pic>
                    </a:graphicData>
                  </a:graphic>
                </wp:inline>
              </w:drawing>
            </w:r>
          </w:p>
          <w:p w:rsidR="00011B47" w:rsidRDefault="007003E3">
            <w:pPr>
              <w:spacing w:after="0"/>
              <w:ind w:left="122"/>
            </w:pPr>
            <w:r>
              <w:rPr>
                <w:noProof/>
              </w:rPr>
              <w:drawing>
                <wp:inline distT="0" distB="0" distL="0" distR="0">
                  <wp:extent cx="68580" cy="73152"/>
                  <wp:effectExtent l="0" t="0" r="0" b="0"/>
                  <wp:docPr id="1752" name="Picture 1752"/>
                  <wp:cNvGraphicFramePr/>
                  <a:graphic xmlns:a="http://schemas.openxmlformats.org/drawingml/2006/main">
                    <a:graphicData uri="http://schemas.openxmlformats.org/drawingml/2006/picture">
                      <pic:pic xmlns:pic="http://schemas.openxmlformats.org/drawingml/2006/picture">
                        <pic:nvPicPr>
                          <pic:cNvPr id="1752" name="Picture 1752"/>
                          <pic:cNvPicPr/>
                        </pic:nvPicPr>
                        <pic:blipFill>
                          <a:blip r:embed="rId20"/>
                          <a:stretch>
                            <a:fillRect/>
                          </a:stretch>
                        </pic:blipFill>
                        <pic:spPr>
                          <a:xfrm>
                            <a:off x="0" y="0"/>
                            <a:ext cx="68580" cy="73152"/>
                          </a:xfrm>
                          <a:prstGeom prst="rect">
                            <a:avLst/>
                          </a:prstGeom>
                        </pic:spPr>
                      </pic:pic>
                    </a:graphicData>
                  </a:graphic>
                </wp:inline>
              </w:drawing>
            </w:r>
          </w:p>
        </w:tc>
      </w:tr>
    </w:tbl>
    <w:p w:rsidR="00011B47" w:rsidRDefault="007003E3">
      <w:pPr>
        <w:spacing w:after="3"/>
        <w:ind w:left="38" w:hanging="10"/>
        <w:jc w:val="both"/>
      </w:pPr>
      <w:r>
        <w:rPr>
          <w:sz w:val="24"/>
        </w:rPr>
        <w:t>*funzionamento a batterie non ricaricabili</w:t>
      </w:r>
    </w:p>
    <w:p w:rsidR="00011B47" w:rsidRDefault="007003E3">
      <w:pPr>
        <w:spacing w:after="264"/>
        <w:ind w:left="641"/>
      </w:pPr>
      <w:r>
        <w:rPr>
          <w:noProof/>
        </w:rPr>
        <mc:AlternateContent>
          <mc:Choice Requires="wpg">
            <w:drawing>
              <wp:inline distT="0" distB="0" distL="0" distR="0">
                <wp:extent cx="5006340" cy="4572"/>
                <wp:effectExtent l="0" t="0" r="0" b="0"/>
                <wp:docPr id="5649" name="Group 5649"/>
                <wp:cNvGraphicFramePr/>
                <a:graphic xmlns:a="http://schemas.openxmlformats.org/drawingml/2006/main">
                  <a:graphicData uri="http://schemas.microsoft.com/office/word/2010/wordprocessingGroup">
                    <wpg:wgp>
                      <wpg:cNvGrpSpPr/>
                      <wpg:grpSpPr>
                        <a:xfrm>
                          <a:off x="0" y="0"/>
                          <a:ext cx="5006340" cy="4572"/>
                          <a:chOff x="0" y="0"/>
                          <a:chExt cx="5006340" cy="4572"/>
                        </a:xfrm>
                      </wpg:grpSpPr>
                      <wps:wsp>
                        <wps:cNvPr id="5648" name="Shape 5648"/>
                        <wps:cNvSpPr/>
                        <wps:spPr>
                          <a:xfrm>
                            <a:off x="0" y="0"/>
                            <a:ext cx="5006340" cy="4572"/>
                          </a:xfrm>
                          <a:custGeom>
                            <a:avLst/>
                            <a:gdLst/>
                            <a:ahLst/>
                            <a:cxnLst/>
                            <a:rect l="0" t="0" r="0" b="0"/>
                            <a:pathLst>
                              <a:path w="5006340" h="4572">
                                <a:moveTo>
                                  <a:pt x="0" y="2286"/>
                                </a:moveTo>
                                <a:lnTo>
                                  <a:pt x="5006340"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649" style="width:394.2pt;height:0.360001pt;mso-position-horizontal-relative:char;mso-position-vertical-relative:line" coordsize="50063,45">
                <v:shape id="Shape 5648" style="position:absolute;width:50063;height:45;left:0;top:0;" coordsize="5006340,4572" path="m0,2286l5006340,2286">
                  <v:stroke weight="0.360001pt" endcap="flat" joinstyle="miter" miterlimit="1" on="true" color="#000000"/>
                  <v:fill on="false" color="#000000"/>
                </v:shape>
              </v:group>
            </w:pict>
          </mc:Fallback>
        </mc:AlternateContent>
      </w:r>
    </w:p>
    <w:tbl>
      <w:tblPr>
        <w:tblStyle w:val="TableGrid"/>
        <w:tblW w:w="7884" w:type="dxa"/>
        <w:tblInd w:w="653" w:type="dxa"/>
        <w:tblCellMar>
          <w:top w:w="46" w:type="dxa"/>
          <w:left w:w="435" w:type="dxa"/>
          <w:bottom w:w="0" w:type="dxa"/>
          <w:right w:w="3835" w:type="dxa"/>
        </w:tblCellMar>
        <w:tblLook w:val="04A0" w:firstRow="1" w:lastRow="0" w:firstColumn="1" w:lastColumn="0" w:noHBand="0" w:noVBand="1"/>
      </w:tblPr>
      <w:tblGrid>
        <w:gridCol w:w="7884"/>
      </w:tblGrid>
      <w:tr w:rsidR="00011B47">
        <w:trPr>
          <w:trHeight w:val="2112"/>
        </w:trPr>
        <w:tc>
          <w:tcPr>
            <w:tcW w:w="7884" w:type="dxa"/>
            <w:tcBorders>
              <w:top w:val="single" w:sz="2" w:space="0" w:color="000000"/>
              <w:left w:val="single" w:sz="2" w:space="0" w:color="000000"/>
              <w:bottom w:val="single" w:sz="2" w:space="0" w:color="000000"/>
              <w:right w:val="single" w:sz="2" w:space="0" w:color="000000"/>
            </w:tcBorders>
          </w:tcPr>
          <w:p w:rsidR="00011B47" w:rsidRDefault="007003E3">
            <w:pPr>
              <w:spacing w:after="0"/>
              <w:ind w:left="1231"/>
            </w:pPr>
            <w:r>
              <w:rPr>
                <w:sz w:val="24"/>
              </w:rPr>
              <w:t>AUSILI</w:t>
            </w:r>
          </w:p>
          <w:p w:rsidR="00011B47" w:rsidRDefault="007003E3">
            <w:pPr>
              <w:numPr>
                <w:ilvl w:val="0"/>
                <w:numId w:val="3"/>
              </w:numPr>
              <w:spacing w:after="5"/>
              <w:ind w:hanging="353"/>
            </w:pPr>
            <w:r>
              <w:t>carrozzine elettriche</w:t>
            </w:r>
          </w:p>
          <w:p w:rsidR="00011B47" w:rsidRDefault="007003E3">
            <w:pPr>
              <w:numPr>
                <w:ilvl w:val="0"/>
                <w:numId w:val="3"/>
              </w:numPr>
              <w:spacing w:after="3"/>
              <w:ind w:hanging="353"/>
            </w:pPr>
            <w:r>
              <w:t>sollevatori mobili</w:t>
            </w:r>
          </w:p>
          <w:p w:rsidR="00011B47" w:rsidRDefault="007003E3">
            <w:pPr>
              <w:numPr>
                <w:ilvl w:val="0"/>
                <w:numId w:val="3"/>
              </w:numPr>
              <w:spacing w:after="10" w:line="244" w:lineRule="auto"/>
              <w:ind w:hanging="353"/>
            </w:pPr>
            <w:r>
              <w:t>sollevatori mobili a sedili elettrici sollevatori mobili a barella elettrici</w:t>
            </w:r>
          </w:p>
          <w:p w:rsidR="00011B47" w:rsidRDefault="007003E3">
            <w:pPr>
              <w:numPr>
                <w:ilvl w:val="0"/>
                <w:numId w:val="3"/>
              </w:numPr>
              <w:spacing w:after="5"/>
              <w:ind w:hanging="353"/>
            </w:pPr>
            <w:r>
              <w:t>sollevatori fissi a soffitto</w:t>
            </w:r>
          </w:p>
          <w:p w:rsidR="00011B47" w:rsidRDefault="007003E3">
            <w:pPr>
              <w:numPr>
                <w:ilvl w:val="0"/>
                <w:numId w:val="3"/>
              </w:numPr>
              <w:spacing w:after="9"/>
              <w:ind w:hanging="353"/>
            </w:pPr>
            <w:r>
              <w:t>sollevatori per vasca da bagno</w:t>
            </w:r>
          </w:p>
          <w:p w:rsidR="00011B47" w:rsidRDefault="007003E3">
            <w:pPr>
              <w:numPr>
                <w:ilvl w:val="0"/>
                <w:numId w:val="3"/>
              </w:numPr>
              <w:spacing w:after="0"/>
              <w:ind w:hanging="353"/>
            </w:pPr>
            <w:r>
              <w:t>materassi antidecubito</w:t>
            </w:r>
          </w:p>
        </w:tc>
      </w:tr>
    </w:tbl>
    <w:p w:rsidR="00011B47" w:rsidRDefault="007003E3">
      <w:pPr>
        <w:spacing w:after="1420" w:line="260" w:lineRule="auto"/>
        <w:ind w:left="31" w:hanging="3"/>
      </w:pPr>
      <w:r>
        <w:t xml:space="preserve">Si certifica che l'uso di tali apparecchiature ( medico-terapeutiche necessarie per la sua esistenza in vita e alimentate ad energia elettrica) ha avuto inizio in data </w:t>
      </w:r>
      <w:r>
        <w:rPr>
          <w:noProof/>
        </w:rPr>
        <w:drawing>
          <wp:inline distT="0" distB="0" distL="0" distR="0">
            <wp:extent cx="1101852" cy="141732"/>
            <wp:effectExtent l="0" t="0" r="0" b="0"/>
            <wp:docPr id="5646" name="Picture 5646"/>
            <wp:cNvGraphicFramePr/>
            <a:graphic xmlns:a="http://schemas.openxmlformats.org/drawingml/2006/main">
              <a:graphicData uri="http://schemas.openxmlformats.org/drawingml/2006/picture">
                <pic:pic xmlns:pic="http://schemas.openxmlformats.org/drawingml/2006/picture">
                  <pic:nvPicPr>
                    <pic:cNvPr id="5646" name="Picture 5646"/>
                    <pic:cNvPicPr/>
                  </pic:nvPicPr>
                  <pic:blipFill>
                    <a:blip r:embed="rId21"/>
                    <a:stretch>
                      <a:fillRect/>
                    </a:stretch>
                  </pic:blipFill>
                  <pic:spPr>
                    <a:xfrm>
                      <a:off x="0" y="0"/>
                      <a:ext cx="1101852" cy="141732"/>
                    </a:xfrm>
                    <a:prstGeom prst="rect">
                      <a:avLst/>
                    </a:prstGeom>
                  </pic:spPr>
                </pic:pic>
              </a:graphicData>
            </a:graphic>
          </wp:inline>
        </w:drawing>
      </w:r>
    </w:p>
    <w:p w:rsidR="00011B47" w:rsidRDefault="007003E3">
      <w:pPr>
        <w:spacing w:after="25"/>
        <w:ind w:left="14"/>
      </w:pPr>
      <w:r>
        <w:rPr>
          <w:noProof/>
        </w:rPr>
        <mc:AlternateContent>
          <mc:Choice Requires="wpg">
            <w:drawing>
              <wp:inline distT="0" distB="0" distL="0" distR="0">
                <wp:extent cx="4046220" cy="4571"/>
                <wp:effectExtent l="0" t="0" r="0" b="0"/>
                <wp:docPr id="5651" name="Group 5651"/>
                <wp:cNvGraphicFramePr/>
                <a:graphic xmlns:a="http://schemas.openxmlformats.org/drawingml/2006/main">
                  <a:graphicData uri="http://schemas.microsoft.com/office/word/2010/wordprocessingGroup">
                    <wpg:wgp>
                      <wpg:cNvGrpSpPr/>
                      <wpg:grpSpPr>
                        <a:xfrm>
                          <a:off x="0" y="0"/>
                          <a:ext cx="4046220" cy="4571"/>
                          <a:chOff x="0" y="0"/>
                          <a:chExt cx="4046220" cy="4571"/>
                        </a:xfrm>
                      </wpg:grpSpPr>
                      <wps:wsp>
                        <wps:cNvPr id="5650" name="Shape 5650"/>
                        <wps:cNvSpPr/>
                        <wps:spPr>
                          <a:xfrm>
                            <a:off x="0" y="0"/>
                            <a:ext cx="4046220" cy="4571"/>
                          </a:xfrm>
                          <a:custGeom>
                            <a:avLst/>
                            <a:gdLst/>
                            <a:ahLst/>
                            <a:cxnLst/>
                            <a:rect l="0" t="0" r="0" b="0"/>
                            <a:pathLst>
                              <a:path w="4046220" h="4571">
                                <a:moveTo>
                                  <a:pt x="0" y="2286"/>
                                </a:moveTo>
                                <a:lnTo>
                                  <a:pt x="4046220" y="2286"/>
                                </a:lnTo>
                              </a:path>
                            </a:pathLst>
                          </a:custGeom>
                          <a:ln w="457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651" style="width:318.6pt;height:0.359955pt;mso-position-horizontal-relative:char;mso-position-vertical-relative:line" coordsize="40462,45">
                <v:shape id="Shape 5650" style="position:absolute;width:40462;height:45;left:0;top:0;" coordsize="4046220,4571" path="m0,2286l4046220,2286">
                  <v:stroke weight="0.359955pt" endcap="flat" joinstyle="miter" miterlimit="1" on="true" color="#000000"/>
                  <v:fill on="false" color="#000000"/>
                </v:shape>
              </v:group>
            </w:pict>
          </mc:Fallback>
        </mc:AlternateContent>
      </w:r>
    </w:p>
    <w:p w:rsidR="00011B47" w:rsidRDefault="007003E3">
      <w:pPr>
        <w:spacing w:after="0"/>
        <w:ind w:left="29"/>
      </w:pPr>
      <w:r>
        <w:rPr>
          <w:sz w:val="20"/>
        </w:rPr>
        <w:t>(Luogo, data) (Firma e Timbro)</w:t>
      </w:r>
    </w:p>
    <w:sectPr w:rsidR="00011B47">
      <w:pgSz w:w="11923" w:h="16834"/>
      <w:pgMar w:top="1385" w:right="1116" w:bottom="1605" w:left="11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1F1"/>
    <w:multiLevelType w:val="hybridMultilevel"/>
    <w:tmpl w:val="D96EEC34"/>
    <w:lvl w:ilvl="0" w:tplc="48BA7602">
      <w:start w:val="4"/>
      <w:numFmt w:val="decimal"/>
      <w:lvlText w:val="%1."/>
      <w:lvlJc w:val="left"/>
      <w:pPr>
        <w:ind w:left="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0847F4">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AA9328">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9CF95E">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10B662">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90B220">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3647CE">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7EFA8A">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F2D6AA">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E67BAE"/>
    <w:multiLevelType w:val="hybridMultilevel"/>
    <w:tmpl w:val="5046167C"/>
    <w:lvl w:ilvl="0" w:tplc="156ACF00">
      <w:start w:val="1"/>
      <w:numFmt w:val="decimal"/>
      <w:lvlText w:val="%1."/>
      <w:lvlJc w:val="left"/>
      <w:pPr>
        <w:ind w:left="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8D33A">
      <w:start w:val="1"/>
      <w:numFmt w:val="lowerLetter"/>
      <w:lvlText w:val="%2"/>
      <w:lvlJc w:val="left"/>
      <w:pPr>
        <w:ind w:left="1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C3C36">
      <w:start w:val="1"/>
      <w:numFmt w:val="lowerRoman"/>
      <w:lvlText w:val="%3"/>
      <w:lvlJc w:val="left"/>
      <w:pPr>
        <w:ind w:left="2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A47A0A">
      <w:start w:val="1"/>
      <w:numFmt w:val="decimal"/>
      <w:lvlText w:val="%4"/>
      <w:lvlJc w:val="left"/>
      <w:pPr>
        <w:ind w:left="2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BAE1AE">
      <w:start w:val="1"/>
      <w:numFmt w:val="lowerLetter"/>
      <w:lvlText w:val="%5"/>
      <w:lvlJc w:val="left"/>
      <w:pPr>
        <w:ind w:left="3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E0881E">
      <w:start w:val="1"/>
      <w:numFmt w:val="lowerRoman"/>
      <w:lvlText w:val="%6"/>
      <w:lvlJc w:val="left"/>
      <w:pPr>
        <w:ind w:left="4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EA7FE2">
      <w:start w:val="1"/>
      <w:numFmt w:val="decimal"/>
      <w:lvlText w:val="%7"/>
      <w:lvlJc w:val="left"/>
      <w:pPr>
        <w:ind w:left="5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CCE7EE">
      <w:start w:val="1"/>
      <w:numFmt w:val="lowerLetter"/>
      <w:lvlText w:val="%8"/>
      <w:lvlJc w:val="left"/>
      <w:pPr>
        <w:ind w:left="5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806BB2">
      <w:start w:val="1"/>
      <w:numFmt w:val="lowerRoman"/>
      <w:lvlText w:val="%9"/>
      <w:lvlJc w:val="left"/>
      <w:pPr>
        <w:ind w:left="6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66200C"/>
    <w:multiLevelType w:val="hybridMultilevel"/>
    <w:tmpl w:val="35FA0F04"/>
    <w:lvl w:ilvl="0" w:tplc="505AF1B0">
      <w:start w:val="15"/>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1CFDC8">
      <w:start w:val="1"/>
      <w:numFmt w:val="lowerLetter"/>
      <w:lvlText w:val="%2"/>
      <w:lvlJc w:val="left"/>
      <w:pPr>
        <w:ind w:left="1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D22378">
      <w:start w:val="1"/>
      <w:numFmt w:val="lowerRoman"/>
      <w:lvlText w:val="%3"/>
      <w:lvlJc w:val="left"/>
      <w:pPr>
        <w:ind w:left="2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0EBEA4">
      <w:start w:val="1"/>
      <w:numFmt w:val="decimal"/>
      <w:lvlText w:val="%4"/>
      <w:lvlJc w:val="left"/>
      <w:pPr>
        <w:ind w:left="2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E0D2E8">
      <w:start w:val="1"/>
      <w:numFmt w:val="lowerLetter"/>
      <w:lvlText w:val="%5"/>
      <w:lvlJc w:val="left"/>
      <w:pPr>
        <w:ind w:left="3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FC2166">
      <w:start w:val="1"/>
      <w:numFmt w:val="lowerRoman"/>
      <w:lvlText w:val="%6"/>
      <w:lvlJc w:val="left"/>
      <w:pPr>
        <w:ind w:left="4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8CA028">
      <w:start w:val="1"/>
      <w:numFmt w:val="decimal"/>
      <w:lvlText w:val="%7"/>
      <w:lvlJc w:val="left"/>
      <w:pPr>
        <w:ind w:left="5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E2BDEC">
      <w:start w:val="1"/>
      <w:numFmt w:val="lowerLetter"/>
      <w:lvlText w:val="%8"/>
      <w:lvlJc w:val="left"/>
      <w:pPr>
        <w:ind w:left="5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C6F090">
      <w:start w:val="1"/>
      <w:numFmt w:val="lowerRoman"/>
      <w:lvlText w:val="%9"/>
      <w:lvlJc w:val="left"/>
      <w:pPr>
        <w:ind w:left="6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47"/>
    <w:rsid w:val="00011B47"/>
    <w:rsid w:val="0070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30A1550-14A5-4904-899C-384A45E6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1793</Characters>
  <Application>Microsoft Office Word</Application>
  <DocSecurity>4</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2024-11-11T11:32:00Z</dcterms:created>
  <dcterms:modified xsi:type="dcterms:W3CDTF">2024-11-11T11:32:00Z</dcterms:modified>
</cp:coreProperties>
</file>